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440C" w14:textId="7683ADC1" w:rsidR="001632AF" w:rsidRPr="00DE5C2C" w:rsidRDefault="00DE5C2C" w:rsidP="00BB5F8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DE5C2C">
        <w:rPr>
          <w:rFonts w:ascii="Times New Roman" w:hAnsi="Times New Roman" w:cs="Times New Roman"/>
          <w:sz w:val="40"/>
          <w:szCs w:val="40"/>
          <w:lang w:val="kk-KZ"/>
        </w:rPr>
        <w:t>Қорытынды емтихан бағдарламасы</w:t>
      </w:r>
    </w:p>
    <w:p w14:paraId="2539EB3E" w14:textId="77777777" w:rsidR="00BB5F8B" w:rsidRPr="00BB5F8B" w:rsidRDefault="00BB5F8B" w:rsidP="00BB5F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Кіріспе</w:t>
      </w:r>
    </w:p>
    <w:p w14:paraId="3A02695D" w14:textId="77777777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0990E556" w14:textId="75DE2885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Дағдарысқа қарсы мемлекеттік басқару" </w:t>
      </w:r>
      <w:r w:rsidR="00DE5C2C" w:rsidRPr="00BB5F8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7М04104-</w:t>
      </w:r>
      <w:r w:rsidR="00DE5C2C" w:rsidRPr="00BB5F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DE5C2C" w:rsidRPr="00BB5F8B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DE5C2C" w:rsidRPr="00BB5F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DE5C2C"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BB5F8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16BAD1D6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магистранттарға</w:t>
      </w:r>
      <w:r w:rsidRPr="00BB5F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органдарындағы 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дағдарысқа қарсы мемлекеттік басқару</w:t>
      </w:r>
      <w:r w:rsidRPr="00BB5F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810BE0F" w14:textId="77777777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Дағдарысқа қарсы мемлекеттік басқару"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BB5F8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бойынша емтихан тапсыру күндізгі  бөлім  магистранттары үшін  7М04104-</w:t>
      </w:r>
      <w:r w:rsidRPr="00BB5F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BB5F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білім беру бағдарламасы бойынша </w:t>
      </w:r>
      <w:r w:rsidRPr="00BB5F8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BB5F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BB5F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. Емтихан ауызша. Офлайн форматта өткізіледі.</w:t>
      </w:r>
    </w:p>
    <w:p w14:paraId="55580B95" w14:textId="77777777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     Білім алушыларға жазбаша емтихан тапсыру процесі Univer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АЖ-ға  емтихан билетін автоматты түрде жасауды көздейді, оған білім алушы емтихан комиссиясына жазбаша жауап беруі қажет.</w:t>
      </w:r>
    </w:p>
    <w:p w14:paraId="2DC12D92" w14:textId="77777777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BB5F8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BB5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BB5F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BB5F8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BB5F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BB5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BB5F8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BB5F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BB5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BB5F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BB5F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BB5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BB5F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BB5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BB5F8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ауызша дәстүрлі </w:t>
      </w:r>
      <w:r w:rsidRPr="00BB5F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офлайн өткізіледі</w:t>
      </w:r>
    </w:p>
    <w:p w14:paraId="66FDF6BB" w14:textId="77777777" w:rsidR="00BB5F8B" w:rsidRPr="00BB5F8B" w:rsidRDefault="00BB5F8B" w:rsidP="00BB5F8B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BB5F8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-15-20 минут</w:t>
      </w:r>
    </w:p>
    <w:p w14:paraId="37EF42B8" w14:textId="77777777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70DF5E10" w14:textId="77777777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</w:p>
    <w:p w14:paraId="4428881E" w14:textId="77777777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BB5F8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BB5F8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магистрантьтар қабілетті  болуы керек: </w:t>
      </w:r>
    </w:p>
    <w:p w14:paraId="61FACDEC" w14:textId="77777777" w:rsidR="00BB5F8B" w:rsidRPr="00BB5F8B" w:rsidRDefault="00BB5F8B" w:rsidP="00BB5F8B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6DBACD91" w14:textId="77777777" w:rsidR="00BB5F8B" w:rsidRPr="00BB5F8B" w:rsidRDefault="00BB5F8B" w:rsidP="00BB5F8B">
      <w:pPr>
        <w:widowControl w:val="0"/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kk-KZ" w:eastAsia="ko-KR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val="kk-KZ"/>
          <w14:ligatures w14:val="standardContextual"/>
        </w:rPr>
        <w:t>дағдарысты мемлекетттік басқарудың  негіздері мен тәсілдері</w:t>
      </w:r>
      <w:r w:rsidRPr="00BB5F8B">
        <w:rPr>
          <w:rFonts w:ascii="Times New Roman" w:eastAsia="Calibri" w:hAnsi="Times New Roman" w:cs="Times New Roman"/>
          <w:kern w:val="2"/>
          <w:sz w:val="28"/>
          <w:szCs w:val="28"/>
          <w:lang w:val="kk-KZ" w:eastAsia="ko-KR"/>
          <w14:ligatures w14:val="standardContextual"/>
        </w:rPr>
        <w:t>;</w:t>
      </w:r>
    </w:p>
    <w:p w14:paraId="326D3707" w14:textId="77777777" w:rsidR="00BB5F8B" w:rsidRPr="00BB5F8B" w:rsidRDefault="00BB5F8B" w:rsidP="00BB5F8B">
      <w:pPr>
        <w:widowControl w:val="0"/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kk-KZ" w:eastAsia="ko-KR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ko-KR"/>
          <w14:ligatures w14:val="standardContextual"/>
        </w:rPr>
        <w:t>;</w:t>
      </w:r>
    </w:p>
    <w:p w14:paraId="22E4CB0E" w14:textId="77777777" w:rsidR="00BB5F8B" w:rsidRPr="00BB5F8B" w:rsidRDefault="00BB5F8B" w:rsidP="00BB5F8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ar-SA"/>
          <w14:ligatures w14:val="standardContextual"/>
        </w:rPr>
        <w:t>дағдарысқа қарсы мемлекеттік басқару технологияларын иерархиялық деңгейде қолдану</w:t>
      </w: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ko-KR"/>
          <w14:ligatures w14:val="standardContextual"/>
        </w:rPr>
        <w:t>;</w:t>
      </w:r>
    </w:p>
    <w:p w14:paraId="3E4EA4D0" w14:textId="77777777" w:rsidR="00BB5F8B" w:rsidRPr="00BB5F8B" w:rsidRDefault="00BB5F8B" w:rsidP="00BB5F8B">
      <w:pPr>
        <w:widowControl w:val="0"/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kk-KZ" w:eastAsia="ko-KR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 w:eastAsia="ko-KR"/>
          <w14:ligatures w14:val="standardContextual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6A159966" w14:textId="77777777" w:rsidR="00BB5F8B" w:rsidRPr="00BB5F8B" w:rsidRDefault="00BB5F8B" w:rsidP="00BB5F8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kk-KZ" w:eastAsia="ar-SA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bCs/>
          <w:kern w:val="2"/>
          <w:sz w:val="28"/>
          <w:szCs w:val="28"/>
          <w:lang w:val="kk-KZ" w:eastAsia="ar-SA"/>
          <w14:ligatures w14:val="standardContextual"/>
        </w:rPr>
        <w:t>дағдарысқа қарсы мемлекеттік басқару тиімділігін арттыру жөніндегі шаралар жүйесін негіздеу.</w:t>
      </w:r>
    </w:p>
    <w:p w14:paraId="59AAD617" w14:textId="77777777" w:rsidR="00BB5F8B" w:rsidRPr="00BB5F8B" w:rsidRDefault="00BB5F8B" w:rsidP="00BB5F8B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09E409C0" w14:textId="77777777" w:rsidR="00BB5F8B" w:rsidRPr="00BB5F8B" w:rsidRDefault="00BB5F8B" w:rsidP="00BB5F8B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0C56B29E" w14:textId="77777777" w:rsidR="00BB5F8B" w:rsidRPr="00BB5F8B" w:rsidRDefault="00BB5F8B" w:rsidP="00BB5F8B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750EFCC9" w14:textId="77777777" w:rsidR="00BB5F8B" w:rsidRPr="00BB5F8B" w:rsidRDefault="00BB5F8B" w:rsidP="00BB5F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5B049D5C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1.Тақырып, Мемлекеттік дағдарысқа қарсы басқару жүйесінің ғылыми негіздері</w:t>
      </w:r>
    </w:p>
    <w:p w14:paraId="5B15B374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6A924B98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096AF9FD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lastRenderedPageBreak/>
        <w:t>4.  Тақырып.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ағдарысқа қарсы басқару жүйесі   және механизмдері</w:t>
      </w:r>
    </w:p>
    <w:p w14:paraId="6805045F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Pr="00BB5F8B"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2385A9D3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59D0BA0D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7.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377E599E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0540D486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9. Тақырып. Мемлекетттік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ағдарысқа қарсы басқарудың технологиялары</w:t>
      </w:r>
    </w:p>
    <w:p w14:paraId="2325CF28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10.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Тақырып.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ағдарысқа қарсы кадрлық саясат</w:t>
      </w:r>
    </w:p>
    <w:p w14:paraId="7C88E707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11.Тақырып. </w:t>
      </w:r>
      <w:r w:rsidRPr="00BB5F8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Мемлекеттік 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2B13EBE9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12. Тақырып.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364E0091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697899FB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14.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52B8342F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15.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7FB6CE88" w14:textId="77777777" w:rsidR="00BB5F8B" w:rsidRPr="00BB5F8B" w:rsidRDefault="00BB5F8B" w:rsidP="00BB5F8B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231E20FB" w14:textId="77777777" w:rsidR="00BB5F8B" w:rsidRPr="00BB5F8B" w:rsidRDefault="00BB5F8B" w:rsidP="00BB5F8B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55E41479" w14:textId="77777777" w:rsidR="00BB5F8B" w:rsidRPr="00BB5F8B" w:rsidRDefault="00BB5F8B" w:rsidP="00BB5F8B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29F25740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"Дағдарысқа қарсы мемлекеттік басқару"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B5F8B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5109FE4D" w14:textId="77777777" w:rsidR="00BB5F8B" w:rsidRPr="00BB5F8B" w:rsidRDefault="00BB5F8B" w:rsidP="00BB5F8B">
      <w:pPr>
        <w:widowControl w:val="0"/>
        <w:spacing w:after="0" w:line="240" w:lineRule="auto"/>
        <w:ind w:left="1471" w:right="766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14:paraId="076DB7D4" w14:textId="77777777" w:rsidR="00BB5F8B" w:rsidRPr="00BB5F8B" w:rsidRDefault="00BB5F8B" w:rsidP="00BB5F8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Мемлекеттік басқару және дағдарыс</w:t>
      </w:r>
    </w:p>
    <w:p w14:paraId="1731EA0E" w14:textId="77777777" w:rsidR="00BB5F8B" w:rsidRPr="00BB5F8B" w:rsidRDefault="00BB5F8B" w:rsidP="00BB5F8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 кезеңдері</w:t>
      </w:r>
    </w:p>
    <w:p w14:paraId="70ECCABD" w14:textId="77777777" w:rsidR="00BB5F8B" w:rsidRPr="00BB5F8B" w:rsidRDefault="00BB5F8B" w:rsidP="00BB5F8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Дағдарыстың түрлері</w:t>
      </w:r>
    </w:p>
    <w:p w14:paraId="472AA294" w14:textId="77777777" w:rsidR="00BB5F8B" w:rsidRPr="00BB5F8B" w:rsidRDefault="00BB5F8B" w:rsidP="00BB5F8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 қарсы тәуекел</w:t>
      </w:r>
    </w:p>
    <w:p w14:paraId="49ABF396" w14:textId="77777777" w:rsidR="00BB5F8B" w:rsidRPr="00BB5F8B" w:rsidRDefault="00BB5F8B" w:rsidP="00BB5F8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Дағадарысқа бәсеңдетудің мүмкіндіктері</w:t>
      </w:r>
    </w:p>
    <w:p w14:paraId="64ACA9F1" w14:textId="77777777" w:rsidR="00BB5F8B" w:rsidRPr="00BB5F8B" w:rsidRDefault="00BB5F8B" w:rsidP="00BB5F8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Дағдарыстың түрлері</w:t>
      </w:r>
    </w:p>
    <w:p w14:paraId="4F006455" w14:textId="77777777" w:rsidR="00BB5F8B" w:rsidRPr="00BB5F8B" w:rsidRDefault="00BB5F8B" w:rsidP="00BB5F8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eastAsia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Дағдарысқа қарсы стратегиялық жоспарлау</w:t>
      </w:r>
    </w:p>
    <w:p w14:paraId="5D15EC4A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8. Мемлекеттік дағдарысқа қарсы басқару жүйесінің ғылыми негіздері</w:t>
      </w:r>
    </w:p>
    <w:p w14:paraId="2D16C3CD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9. Макро және микродеңгейдегі дағдарыс типтерін анықтаудың  ғылыми тәсілдері</w:t>
      </w:r>
    </w:p>
    <w:p w14:paraId="5D625F0C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10.  Мемлекеттік  басқару жүйесіндегі дағдарыс</w:t>
      </w:r>
    </w:p>
    <w:p w14:paraId="21E52574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11.  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ағдарысқа қарсы басқару жүйесі   және механизмдері</w:t>
      </w:r>
    </w:p>
    <w:p w14:paraId="6EDAA1AA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12.</w:t>
      </w:r>
      <w:r w:rsidRPr="00BB5F8B"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5478DE62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13.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3BF83789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14.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3C7745C2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15. Мемлекеттік дағдарысқа қарсы басқарудағы тәуекел</w:t>
      </w:r>
    </w:p>
    <w:p w14:paraId="46BBE5CA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16. Мемлекетттік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ағдарысқа қарсы басқарудың технологиялары</w:t>
      </w:r>
    </w:p>
    <w:p w14:paraId="316B46B5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17.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Д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ағдарысқа қарсы кадрлық саясат</w:t>
      </w:r>
    </w:p>
    <w:p w14:paraId="7B845CCD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18. </w:t>
      </w:r>
      <w:r w:rsidRPr="00BB5F8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1FE91684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19.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C118B1D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20. Мемлекеттік дағдарысқа қарсы басқарудағы әлеуметттік әріптестік</w:t>
      </w:r>
    </w:p>
    <w:p w14:paraId="5812A41C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21.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E2EB870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lastRenderedPageBreak/>
        <w:t>22.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41667A9A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23.  Ұлттық экономика салаларындағы </w:t>
      </w:r>
      <w:r w:rsidRPr="00BB5F8B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к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оммерциялық тәуекелдер</w:t>
      </w:r>
    </w:p>
    <w:p w14:paraId="137A3E97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53BFD5C2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25. Ұлттық экономика салаларындағы өндірістік тәуекелдер </w:t>
      </w:r>
    </w:p>
    <w:p w14:paraId="01786872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 26. Дағдарыс кезеңінде қаржылай сауықтырудың қағидалары </w:t>
      </w:r>
    </w:p>
    <w:p w14:paraId="034B7F49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27. Дағдарысқа қарсы басқаруды бағалау </w:t>
      </w:r>
    </w:p>
    <w:p w14:paraId="025ECAE6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28. Дағдарысқа қарсы басқарудың ерекшеліктері </w:t>
      </w:r>
    </w:p>
    <w:p w14:paraId="099A7B16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29. Дағдарыс жағдайында персоналды басқару </w:t>
      </w:r>
    </w:p>
    <w:p w14:paraId="0670B590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30. Ұйымдарды персоналды басқарудың әдістері </w:t>
      </w:r>
    </w:p>
    <w:p w14:paraId="2CF20308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31. Дағдарыс менеджментіндегі стратегиялық инвестиция </w:t>
      </w:r>
    </w:p>
    <w:p w14:paraId="5B6B04FF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>32. Дағдарыс стратегиясының экономикалық тиімділігі</w:t>
      </w:r>
    </w:p>
    <w:p w14:paraId="33AB891F" w14:textId="77777777" w:rsidR="00BB5F8B" w:rsidRPr="00BB5F8B" w:rsidRDefault="00BB5F8B" w:rsidP="00BB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</w:pPr>
      <w:r w:rsidRPr="00BB5F8B">
        <w:rPr>
          <w:rFonts w:ascii="Times New Roman" w:hAnsi="Times New Roman" w:cs="Times New Roman"/>
          <w:color w:val="000000"/>
          <w:sz w:val="28"/>
          <w:szCs w:val="28"/>
          <w:lang w:val="kk-KZ"/>
          <w14:ligatures w14:val="standardContextual"/>
        </w:rPr>
        <w:t xml:space="preserve">33. Дағдарыс менеджменті тиімділігін жетілдірудің бағыттары </w:t>
      </w:r>
    </w:p>
    <w:p w14:paraId="56B845F9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34. Мемлекеттік басқарудағы инновациялық технологиялар</w:t>
      </w:r>
    </w:p>
    <w:p w14:paraId="766147E2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35. Мемлекеттік 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0D0F8E8F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36. .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28DCB554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362525E4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38.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4A2B7584" w14:textId="77777777" w:rsidR="00BB5F8B" w:rsidRPr="00BB5F8B" w:rsidRDefault="00BB5F8B" w:rsidP="00BB5F8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39.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0048330E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40. </w:t>
      </w:r>
      <w:r w:rsidRPr="00BB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6CDB5B5A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41.</w:t>
      </w:r>
      <w:r w:rsidRPr="00BB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364C7F89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42. Дағдарыстың </w:t>
      </w: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2FC58BF4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43. Дағдарыстағы тәуекелдер түрі</w:t>
      </w:r>
    </w:p>
    <w:p w14:paraId="4896D9AB" w14:textId="77777777" w:rsidR="00BB5F8B" w:rsidRPr="00BB5F8B" w:rsidRDefault="00BB5F8B" w:rsidP="00BB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5F8B">
        <w:rPr>
          <w:rFonts w:ascii="Times New Roman" w:eastAsia="Times New Roman" w:hAnsi="Times New Roman" w:cs="Times New Roman"/>
          <w:sz w:val="28"/>
          <w:szCs w:val="28"/>
          <w:lang w:val="kk-KZ"/>
        </w:rPr>
        <w:t>44. Дағдарыстық құрылымдардағы персоналды басқару</w:t>
      </w:r>
    </w:p>
    <w:p w14:paraId="231988FB" w14:textId="77777777" w:rsidR="00362820" w:rsidRDefault="00362820">
      <w:pPr>
        <w:rPr>
          <w:lang w:val="kk-KZ"/>
        </w:rPr>
      </w:pPr>
    </w:p>
    <w:p w14:paraId="5567B591" w14:textId="77777777" w:rsidR="00362820" w:rsidRDefault="00362820">
      <w:pPr>
        <w:rPr>
          <w:lang w:val="kk-KZ"/>
        </w:rPr>
      </w:pPr>
    </w:p>
    <w:p w14:paraId="41520AA9" w14:textId="77777777" w:rsidR="00362820" w:rsidRDefault="00362820">
      <w:pPr>
        <w:rPr>
          <w:lang w:val="kk-KZ"/>
        </w:rPr>
      </w:pPr>
    </w:p>
    <w:p w14:paraId="6DD6E9B5" w14:textId="77777777" w:rsidR="00362820" w:rsidRPr="00F22F31" w:rsidRDefault="00362820" w:rsidP="0036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8D0A7E2" w14:textId="77777777" w:rsidR="00362820" w:rsidRPr="00F22F31" w:rsidRDefault="00362820" w:rsidP="00362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F22F3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27C56EEE" w14:textId="77777777" w:rsidR="00362820" w:rsidRPr="00F22F31" w:rsidRDefault="00362820" w:rsidP="0036282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5C3D7487" w14:textId="77777777" w:rsidR="00362820" w:rsidRPr="00F22F31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CAC579A" w14:textId="77777777" w:rsidR="00362820" w:rsidRPr="00F22F31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3AA992C0" w14:textId="77777777" w:rsidR="00362820" w:rsidRPr="00F22F31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166FA77E" w14:textId="77777777" w:rsidR="00362820" w:rsidRPr="004406E4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6E4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54795B26" w14:textId="77777777" w:rsidR="00362820" w:rsidRPr="00F22F31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4EAA9A7E" w14:textId="77777777" w:rsidR="00362820" w:rsidRPr="00F22F31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01F5BDE0" w14:textId="77777777" w:rsidR="00362820" w:rsidRPr="00413AE7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Бимендиева Л.А., Даулиева Ғ.Р. және басқалар Экономикалық теория-</w:t>
      </w:r>
      <w:bookmarkStart w:id="0" w:name="_Hlk204700105"/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Алматы: Қазақ университеті, 2025.-472 б.</w:t>
      </w:r>
    </w:p>
    <w:bookmarkEnd w:id="0"/>
    <w:p w14:paraId="4B81F5A5" w14:textId="77777777" w:rsidR="00362820" w:rsidRPr="00413AE7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53B9886B" w14:textId="77777777" w:rsidR="00362820" w:rsidRPr="00F22F31" w:rsidRDefault="00362820" w:rsidP="003628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Зуб А. Т. Кризисный менеджмент-Санкт-Петербург: Питер,  2024.-304 с</w:t>
      </w:r>
    </w:p>
    <w:p w14:paraId="0FB35AAC" w14:textId="77777777" w:rsidR="00362820" w:rsidRPr="00F22F31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EAA3E3D" w14:textId="77777777" w:rsidR="00362820" w:rsidRPr="00F22F31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Коротков, Э. М.  Антикризисное управление – М.: Юрайт, 2025. -406 с</w:t>
      </w:r>
    </w:p>
    <w:p w14:paraId="1422AE7D" w14:textId="77777777" w:rsidR="00362820" w:rsidRPr="00F22F31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F22F31"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F22F31">
        <w:rPr>
          <w:rFonts w:ascii="Times New Roman" w:hAnsi="Times New Roman" w:cs="Times New Roman"/>
          <w:sz w:val="20"/>
          <w:szCs w:val="20"/>
        </w:rPr>
        <w:t>: Юрайт, 202</w:t>
      </w:r>
      <w:r w:rsidRPr="00F22F31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F22F31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118C9C7F" w14:textId="77777777" w:rsidR="00362820" w:rsidRPr="00F22F31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5A5C789F" w14:textId="77777777" w:rsidR="00362820" w:rsidRPr="00F22F31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lastRenderedPageBreak/>
        <w:t>Кочеткова А.И. Антикризисное управление.-М.: Юрайт, 2024-440 с.</w:t>
      </w:r>
    </w:p>
    <w:p w14:paraId="288C465A" w14:textId="77777777" w:rsidR="00362820" w:rsidRPr="00FE6CE2" w:rsidRDefault="00362820" w:rsidP="0036282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F22F31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2873B553" w14:textId="77777777" w:rsidR="00362820" w:rsidRPr="00F22F31" w:rsidRDefault="00362820" w:rsidP="0036282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7A0007B1" w14:textId="77777777" w:rsidR="00362820" w:rsidRPr="00F22F31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6E3409A2" w14:textId="77777777" w:rsidR="00362820" w:rsidRPr="00F22F31" w:rsidRDefault="00362820" w:rsidP="003628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D628143" w14:textId="77777777" w:rsidR="00362820" w:rsidRPr="00F22F31" w:rsidRDefault="00362820" w:rsidP="0036282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2705D975" w14:textId="77777777" w:rsidR="00362820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Ряховская А.Н.,  Кован С.Е., Акулова Н.Г. и др. Антикризисное управление: теория и практика-М.: КноРус, 2025.- 378 с.</w:t>
      </w:r>
    </w:p>
    <w:p w14:paraId="2674297C" w14:textId="77777777" w:rsidR="00362820" w:rsidRPr="00413AE7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51683491" w14:textId="77777777" w:rsidR="00362820" w:rsidRPr="00413AE7" w:rsidRDefault="00362820" w:rsidP="00362820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13A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413AE7">
        <w:rPr>
          <w:rFonts w:ascii="Times New Roman" w:hAnsi="Times New Roman" w:cs="Times New Roman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25B57332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D111ACF" w14:textId="77777777" w:rsidR="00362820" w:rsidRPr="00F22F31" w:rsidRDefault="00362820" w:rsidP="0036282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543E4247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38177C7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8DD1344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438E8D9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649C22B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6AAD6B3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2FB33DE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A01B73F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0EDFBF6F" w14:textId="77777777" w:rsidR="00362820" w:rsidRPr="00F22F31" w:rsidRDefault="00362820" w:rsidP="00362820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8BFCD1B" w14:textId="77777777" w:rsidR="00362820" w:rsidRPr="00F22F31" w:rsidRDefault="00362820" w:rsidP="0036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 w:rsidRPr="00F22F31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312C5F19" w14:textId="77777777" w:rsidR="00362820" w:rsidRPr="00F22F31" w:rsidRDefault="00362820" w:rsidP="0036282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6" w:history="1">
        <w:r w:rsidRPr="00F22F31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F22F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0E491734" w14:textId="77777777" w:rsidR="00362820" w:rsidRPr="00F22F31" w:rsidRDefault="00362820" w:rsidP="0036282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F22F31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250BE68E" w14:textId="77777777" w:rsidR="00362820" w:rsidRPr="00F22F31" w:rsidRDefault="00362820" w:rsidP="0036282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8" w:history="1">
        <w:r w:rsidRPr="00F22F31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5498A60F" w14:textId="77777777" w:rsidR="00362820" w:rsidRPr="00F22F31" w:rsidRDefault="00362820" w:rsidP="0036282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F22F31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https://urait.ru/bcode/559685</w:t>
      </w:r>
    </w:p>
    <w:p w14:paraId="7F276A6F" w14:textId="77777777" w:rsidR="00362820" w:rsidRPr="00F22F31" w:rsidRDefault="00362820" w:rsidP="00362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62B0E20" w14:textId="77777777" w:rsidR="00362820" w:rsidRPr="00F22F31" w:rsidRDefault="00362820" w:rsidP="00362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CC9A762" w14:textId="77777777" w:rsidR="00362820" w:rsidRPr="00F22F31" w:rsidRDefault="00362820" w:rsidP="0036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3F273890" w14:textId="77777777" w:rsidR="00362820" w:rsidRPr="00F22F31" w:rsidRDefault="00362820" w:rsidP="0036282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75342E08" w14:textId="77777777" w:rsidR="00362820" w:rsidRPr="00362820" w:rsidRDefault="00362820">
      <w:pPr>
        <w:rPr>
          <w:lang w:val="kk-KZ"/>
        </w:rPr>
      </w:pPr>
    </w:p>
    <w:sectPr w:rsidR="00362820" w:rsidRPr="0036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53884">
    <w:abstractNumId w:val="1"/>
  </w:num>
  <w:num w:numId="2" w16cid:durableId="1168252686">
    <w:abstractNumId w:val="0"/>
  </w:num>
  <w:num w:numId="3" w16cid:durableId="28561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EA"/>
    <w:rsid w:val="001632AF"/>
    <w:rsid w:val="00310446"/>
    <w:rsid w:val="00362820"/>
    <w:rsid w:val="003E6D87"/>
    <w:rsid w:val="00404C31"/>
    <w:rsid w:val="008C39EA"/>
    <w:rsid w:val="00A0153A"/>
    <w:rsid w:val="00BB5F8B"/>
    <w:rsid w:val="00DE5C2C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1B18"/>
  <w15:chartTrackingRefBased/>
  <w15:docId w15:val="{0F7D31FA-DCF5-4F94-B6A7-12E732E3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20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2025-07-30T05:08:00Z</dcterms:created>
  <dcterms:modified xsi:type="dcterms:W3CDTF">2025-08-26T03:00:00Z</dcterms:modified>
</cp:coreProperties>
</file>